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CDC" w:rsidRPr="00A93DF7" w:rsidRDefault="007E0CDC" w:rsidP="007E0CDC">
      <w:pPr>
        <w:pStyle w:val="NoSpacing"/>
        <w:jc w:val="center"/>
        <w:rPr>
          <w:rFonts w:ascii="Times New Roman" w:hAnsi="Times New Roman" w:cs="Times New Roman"/>
          <w:b/>
        </w:rPr>
      </w:pPr>
      <w:r w:rsidRPr="00A93DF7">
        <w:rPr>
          <w:rFonts w:ascii="Times New Roman" w:hAnsi="Times New Roman" w:cs="Times New Roman"/>
          <w:b/>
        </w:rPr>
        <w:t>ROMÂNIA</w:t>
      </w:r>
    </w:p>
    <w:p w:rsidR="007E0CDC" w:rsidRPr="00A93DF7" w:rsidRDefault="007E0CDC" w:rsidP="007E0CDC">
      <w:pPr>
        <w:pStyle w:val="NoSpacing"/>
        <w:jc w:val="center"/>
        <w:rPr>
          <w:rFonts w:ascii="Times New Roman" w:hAnsi="Times New Roman" w:cs="Times New Roman"/>
          <w:b/>
        </w:rPr>
      </w:pPr>
      <w:r w:rsidRPr="00A93DF7">
        <w:rPr>
          <w:rFonts w:ascii="Times New Roman" w:hAnsi="Times New Roman" w:cs="Times New Roman"/>
          <w:b/>
        </w:rPr>
        <w:t xml:space="preserve">JUDEȚUL SIBIU </w:t>
      </w:r>
    </w:p>
    <w:p w:rsidR="007E0CDC" w:rsidRPr="00A93DF7" w:rsidRDefault="007E0CDC" w:rsidP="007E0CDC">
      <w:pPr>
        <w:pStyle w:val="NoSpacing"/>
        <w:jc w:val="center"/>
        <w:rPr>
          <w:rFonts w:ascii="Times New Roman" w:hAnsi="Times New Roman" w:cs="Times New Roman"/>
          <w:b/>
        </w:rPr>
      </w:pPr>
      <w:r w:rsidRPr="00A93DF7">
        <w:rPr>
          <w:rFonts w:ascii="Times New Roman" w:hAnsi="Times New Roman" w:cs="Times New Roman"/>
          <w:b/>
        </w:rPr>
        <w:t>CONS</w:t>
      </w:r>
      <w:r w:rsidR="00243827" w:rsidRPr="00A93DF7">
        <w:rPr>
          <w:rFonts w:ascii="Times New Roman" w:hAnsi="Times New Roman" w:cs="Times New Roman"/>
          <w:b/>
        </w:rPr>
        <w:t>ILIUL LOCAL AL COMUNEI POPLACA</w:t>
      </w:r>
    </w:p>
    <w:p w:rsidR="007E0CDC" w:rsidRPr="00A93DF7" w:rsidRDefault="007E0CDC" w:rsidP="007E0CDC">
      <w:pPr>
        <w:pStyle w:val="NoSpacing"/>
        <w:jc w:val="center"/>
        <w:rPr>
          <w:rFonts w:ascii="Times New Roman" w:hAnsi="Times New Roman" w:cs="Times New Roman"/>
          <w:b/>
        </w:rPr>
      </w:pPr>
    </w:p>
    <w:p w:rsidR="007E0CDC" w:rsidRPr="00F743D0" w:rsidRDefault="007E0CDC" w:rsidP="007E0CDC">
      <w:pPr>
        <w:pStyle w:val="NoSpacing"/>
        <w:jc w:val="center"/>
        <w:rPr>
          <w:rFonts w:ascii="Times New Roman" w:hAnsi="Times New Roman" w:cs="Times New Roman"/>
          <w:b/>
          <w:u w:val="single"/>
        </w:rPr>
      </w:pPr>
      <w:r w:rsidRPr="00F743D0">
        <w:rPr>
          <w:rFonts w:ascii="Times New Roman" w:hAnsi="Times New Roman" w:cs="Times New Roman"/>
          <w:b/>
          <w:u w:val="single"/>
        </w:rPr>
        <w:t>HOTĂRÂREA NR.</w:t>
      </w:r>
      <w:r w:rsidR="00243827" w:rsidRPr="00F743D0">
        <w:rPr>
          <w:rFonts w:ascii="Times New Roman" w:hAnsi="Times New Roman" w:cs="Times New Roman"/>
          <w:b/>
          <w:u w:val="single"/>
        </w:rPr>
        <w:t xml:space="preserve"> 21</w:t>
      </w:r>
    </w:p>
    <w:p w:rsidR="00243827" w:rsidRPr="00A93DF7" w:rsidRDefault="00243827" w:rsidP="007E0CDC">
      <w:pPr>
        <w:pStyle w:val="NoSpacing"/>
        <w:jc w:val="center"/>
        <w:rPr>
          <w:rFonts w:ascii="Times New Roman" w:hAnsi="Times New Roman" w:cs="Times New Roman"/>
          <w:b/>
        </w:rPr>
      </w:pPr>
    </w:p>
    <w:p w:rsidR="007E0CDC" w:rsidRPr="00A93DF7" w:rsidRDefault="00243827" w:rsidP="007E0CDC">
      <w:pPr>
        <w:pStyle w:val="NoSpacing"/>
        <w:jc w:val="center"/>
        <w:rPr>
          <w:rFonts w:ascii="Times New Roman" w:hAnsi="Times New Roman" w:cs="Times New Roman"/>
        </w:rPr>
      </w:pPr>
      <w:r w:rsidRPr="00A93DF7">
        <w:rPr>
          <w:rFonts w:ascii="Times New Roman" w:hAnsi="Times New Roman" w:cs="Times New Roman"/>
        </w:rPr>
        <w:t>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p w:rsidR="00243827" w:rsidRPr="00A93DF7" w:rsidRDefault="00243827" w:rsidP="007E0CDC">
      <w:pPr>
        <w:pStyle w:val="NoSpacing"/>
        <w:jc w:val="center"/>
        <w:rPr>
          <w:rFonts w:ascii="Times New Roman" w:hAnsi="Times New Roman" w:cs="Times New Roman"/>
        </w:rPr>
      </w:pPr>
    </w:p>
    <w:p w:rsidR="007E0CDC" w:rsidRPr="00A93DF7" w:rsidRDefault="007E0CDC" w:rsidP="00243827">
      <w:pPr>
        <w:pStyle w:val="NoSpacing"/>
        <w:rPr>
          <w:rFonts w:ascii="Times New Roman" w:hAnsi="Times New Roman" w:cs="Times New Roman"/>
        </w:rPr>
      </w:pPr>
      <w:r w:rsidRPr="00A93DF7">
        <w:rPr>
          <w:rFonts w:ascii="Times New Roman" w:hAnsi="Times New Roman" w:cs="Times New Roman"/>
        </w:rPr>
        <w:tab/>
        <w:t>Cons</w:t>
      </w:r>
      <w:r w:rsidR="00243827" w:rsidRPr="00A93DF7">
        <w:rPr>
          <w:rFonts w:ascii="Times New Roman" w:hAnsi="Times New Roman" w:cs="Times New Roman"/>
        </w:rPr>
        <w:t>iliul Local al comunei Poplaca</w:t>
      </w:r>
      <w:r w:rsidRPr="00A93DF7">
        <w:rPr>
          <w:rFonts w:ascii="Times New Roman" w:hAnsi="Times New Roman" w:cs="Times New Roman"/>
        </w:rPr>
        <w:t>, întrunit î</w:t>
      </w:r>
      <w:r w:rsidR="00243827" w:rsidRPr="00A93DF7">
        <w:rPr>
          <w:rFonts w:ascii="Times New Roman" w:hAnsi="Times New Roman" w:cs="Times New Roman"/>
        </w:rPr>
        <w:t>n ședință ordinară în data de 06 martie 2018</w:t>
      </w:r>
      <w:r w:rsidRPr="00A93DF7">
        <w:rPr>
          <w:rFonts w:ascii="Times New Roman" w:hAnsi="Times New Roman" w:cs="Times New Roman"/>
        </w:rPr>
        <w:t xml:space="preserve">, </w:t>
      </w:r>
    </w:p>
    <w:p w:rsidR="00243827" w:rsidRPr="00A93DF7" w:rsidRDefault="00243827" w:rsidP="00243827">
      <w:pPr>
        <w:pStyle w:val="NoSpacing"/>
        <w:rPr>
          <w:rFonts w:ascii="Times New Roman" w:hAnsi="Times New Roman" w:cs="Times New Roman"/>
        </w:rPr>
      </w:pPr>
      <w:r w:rsidRPr="00A93DF7">
        <w:rPr>
          <w:rFonts w:ascii="Times New Roman" w:hAnsi="Times New Roman" w:cs="Times New Roman"/>
        </w:rPr>
        <w:tab/>
        <w:t>Văzând raportul nr. 492 din 01.03.2018 întocmit de</w:t>
      </w:r>
      <w:r w:rsidR="007E0CDC" w:rsidRPr="00A93DF7">
        <w:rPr>
          <w:rFonts w:ascii="Times New Roman" w:hAnsi="Times New Roman" w:cs="Times New Roman"/>
        </w:rPr>
        <w:t xml:space="preserve"> secretar</w:t>
      </w:r>
      <w:r w:rsidRPr="00A93DF7">
        <w:rPr>
          <w:rFonts w:ascii="Times New Roman" w:hAnsi="Times New Roman" w:cs="Times New Roman"/>
        </w:rPr>
        <w:t>ul comunei</w:t>
      </w:r>
      <w:r w:rsidR="007E0CDC" w:rsidRPr="00A93DF7">
        <w:rPr>
          <w:rFonts w:ascii="Times New Roman" w:hAnsi="Times New Roman" w:cs="Times New Roman"/>
        </w:rPr>
        <w:t>, din care rezultă necesitatea  aprobării</w:t>
      </w:r>
      <w:r w:rsidRPr="00A93DF7">
        <w:rPr>
          <w:rFonts w:ascii="Times New Roman" w:hAnsi="Times New Roman" w:cs="Times New Roman"/>
        </w:rPr>
        <w:t xml:space="preserve">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p w:rsidR="007E0CDC" w:rsidRPr="00A93DF7" w:rsidRDefault="007E0CDC" w:rsidP="007E0CDC">
      <w:pPr>
        <w:pStyle w:val="NoSpacing"/>
        <w:jc w:val="both"/>
        <w:rPr>
          <w:rFonts w:ascii="Times New Roman" w:hAnsi="Times New Roman" w:cs="Times New Roman"/>
        </w:rPr>
      </w:pPr>
      <w:r w:rsidRPr="00A93DF7">
        <w:rPr>
          <w:rFonts w:ascii="Times New Roman" w:hAnsi="Times New Roman" w:cs="Times New Roman"/>
        </w:rPr>
        <w:tab/>
        <w:t xml:space="preserve">În temeiul prevederilor art.3 și art.15 din Legea nr. 350/2005 privind regimul finanțărilor nerambursabile din fonduri publice alocate pentru activități nonprofit de interes general, cu modificările și completările ulterioare, art.2 și art.18 din Legea nr. 69/2000 a educatiei fizice și sportului, cu modificările și completările ulterioare,  Ordinul nr. 130/2006 privind finanțarea nerambursabilă din fonduri publice a proiectelor cluburilor sportive de drept privat și ale asociațiilor  judetene pe ramură de sport și ale municipiului București,  art.7 din Legea nr. 52/2003, republicată, </w:t>
      </w:r>
    </w:p>
    <w:p w:rsidR="001B7554" w:rsidRPr="00A93DF7" w:rsidRDefault="001B7554" w:rsidP="007E0CDC">
      <w:pPr>
        <w:pStyle w:val="NoSpacing"/>
        <w:jc w:val="both"/>
        <w:rPr>
          <w:rFonts w:ascii="Times New Roman" w:hAnsi="Times New Roman" w:cs="Times New Roman"/>
        </w:rPr>
      </w:pPr>
      <w:r w:rsidRPr="00A93DF7">
        <w:rPr>
          <w:rFonts w:ascii="Times New Roman" w:hAnsi="Times New Roman" w:cs="Times New Roman"/>
        </w:rPr>
        <w:tab/>
        <w:t>În conformitate cu prevederile Ordonanței Guvernului nr.51/1998 privind îmbunătățirea sistemului de finanțare a programelor,proiectelor și acțiunilor culturale,cu modificările și completările ulterioare</w:t>
      </w:r>
      <w:r w:rsidR="00AC3E3D" w:rsidRPr="00A93DF7">
        <w:rPr>
          <w:rFonts w:ascii="Times New Roman" w:hAnsi="Times New Roman" w:cs="Times New Roman"/>
        </w:rPr>
        <w:t>,</w:t>
      </w:r>
    </w:p>
    <w:p w:rsidR="00AC3E3D" w:rsidRPr="00A93DF7" w:rsidRDefault="00AC3E3D" w:rsidP="00AC3E3D">
      <w:pPr>
        <w:tabs>
          <w:tab w:val="num" w:pos="928"/>
        </w:tabs>
        <w:jc w:val="both"/>
        <w:rPr>
          <w:sz w:val="22"/>
          <w:szCs w:val="22"/>
          <w:lang w:val="ro-RO"/>
        </w:rPr>
      </w:pPr>
      <w:r w:rsidRPr="00A93DF7">
        <w:rPr>
          <w:sz w:val="22"/>
          <w:szCs w:val="22"/>
          <w:lang w:val="ro-RO"/>
        </w:rPr>
        <w:t xml:space="preserve">             În conformitate cu prevederile O.G. nr. 82/2001 privind stabilirea unor forme de sprijin financiar pentru unităţile de cult aparţinând cultelor religioase recunoscute din România, republicată,H.G. nr. 1470/2002 pentru aprobarea Normelor metodologice pentru aplicarea prevederilor O.G. nr. 82/2002, republicată; </w:t>
      </w:r>
    </w:p>
    <w:p w:rsidR="007E0CDC" w:rsidRPr="00A93DF7" w:rsidRDefault="007E0CDC" w:rsidP="007E0CDC">
      <w:pPr>
        <w:pStyle w:val="NoSpacing"/>
        <w:jc w:val="both"/>
        <w:rPr>
          <w:rFonts w:ascii="Times New Roman" w:hAnsi="Times New Roman" w:cs="Times New Roman"/>
        </w:rPr>
      </w:pPr>
      <w:r w:rsidRPr="00A93DF7">
        <w:rPr>
          <w:rFonts w:ascii="Times New Roman" w:hAnsi="Times New Roman" w:cs="Times New Roman"/>
        </w:rPr>
        <w:tab/>
        <w:t xml:space="preserve">Văzând avizul favorabil al comisiei de specialitate din cadrul Consiliului Local, </w:t>
      </w:r>
    </w:p>
    <w:p w:rsidR="007E0CDC" w:rsidRPr="00A93DF7" w:rsidRDefault="007E0CDC" w:rsidP="007E0CDC">
      <w:pPr>
        <w:pStyle w:val="NoSpacing"/>
        <w:jc w:val="both"/>
        <w:rPr>
          <w:rFonts w:ascii="Times New Roman" w:hAnsi="Times New Roman" w:cs="Times New Roman"/>
        </w:rPr>
      </w:pPr>
      <w:r w:rsidRPr="00A93DF7">
        <w:rPr>
          <w:rFonts w:ascii="Times New Roman" w:hAnsi="Times New Roman" w:cs="Times New Roman"/>
        </w:rPr>
        <w:tab/>
        <w:t xml:space="preserve">În temeiul prevederilor art.36 alin.2 lit.d, alin.6 lit.a pct.6, art.45 alin.1 din Legea nr. 215/2001 privind administrația publică locală, republicată, cu modificările și completările ulterioare, </w:t>
      </w:r>
    </w:p>
    <w:p w:rsidR="007E0CDC" w:rsidRPr="00A93DF7" w:rsidRDefault="007E0CDC" w:rsidP="007E0CDC">
      <w:pPr>
        <w:pStyle w:val="NoSpacing"/>
        <w:jc w:val="center"/>
        <w:rPr>
          <w:rFonts w:ascii="Times New Roman" w:hAnsi="Times New Roman" w:cs="Times New Roman"/>
          <w:b/>
          <w:u w:val="single"/>
        </w:rPr>
      </w:pPr>
      <w:r w:rsidRPr="00A93DF7">
        <w:rPr>
          <w:rFonts w:ascii="Times New Roman" w:hAnsi="Times New Roman" w:cs="Times New Roman"/>
          <w:b/>
          <w:u w:val="single"/>
        </w:rPr>
        <w:t>HOTĂRĂȘTE:</w:t>
      </w:r>
    </w:p>
    <w:p w:rsidR="007E0CDC" w:rsidRPr="00A93DF7" w:rsidRDefault="007E0CDC" w:rsidP="007E0CDC">
      <w:pPr>
        <w:pStyle w:val="NoSpacing"/>
        <w:jc w:val="center"/>
        <w:rPr>
          <w:rFonts w:ascii="Times New Roman" w:hAnsi="Times New Roman" w:cs="Times New Roman"/>
        </w:rPr>
      </w:pPr>
    </w:p>
    <w:p w:rsidR="007E0CDC" w:rsidRPr="00A93DF7" w:rsidRDefault="007E0CDC" w:rsidP="007E0CDC">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Art.1</w:t>
      </w:r>
      <w:r w:rsidRPr="00A93DF7">
        <w:rPr>
          <w:rFonts w:ascii="Times New Roman" w:hAnsi="Times New Roman" w:cs="Times New Roman"/>
        </w:rPr>
        <w:t xml:space="preserve">- Se </w:t>
      </w:r>
      <w:r w:rsidR="00AC3E3D" w:rsidRPr="00A93DF7">
        <w:rPr>
          <w:rFonts w:ascii="Times New Roman" w:hAnsi="Times New Roman" w:cs="Times New Roman"/>
        </w:rPr>
        <w:t xml:space="preserve">aprobă Programul anual al finanțărilor nerambursabile de la bugetul local al Consiliului Local Poplaca pentru activități nonprofit de interes general,aferent anului 2018, conform </w:t>
      </w:r>
      <w:r w:rsidR="00AC3E3D" w:rsidRPr="00B636BF">
        <w:rPr>
          <w:rFonts w:ascii="Times New Roman" w:hAnsi="Times New Roman" w:cs="Times New Roman"/>
          <w:b/>
        </w:rPr>
        <w:t>Anexei 1</w:t>
      </w:r>
      <w:r w:rsidR="00AC3E3D" w:rsidRPr="00A93DF7">
        <w:rPr>
          <w:rFonts w:ascii="Times New Roman" w:hAnsi="Times New Roman" w:cs="Times New Roman"/>
        </w:rPr>
        <w:t>,parte integrantă din prezenta hotărâre.</w:t>
      </w:r>
    </w:p>
    <w:p w:rsidR="00AC3E3D" w:rsidRPr="00A93DF7" w:rsidRDefault="00AC3E3D" w:rsidP="007E0CDC">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Art.2</w:t>
      </w:r>
      <w:r w:rsidRPr="00A93DF7">
        <w:rPr>
          <w:rFonts w:ascii="Times New Roman" w:hAnsi="Times New Roman" w:cs="Times New Roman"/>
        </w:rPr>
        <w:t xml:space="preserve"> Se aprobă Ghidul</w:t>
      </w:r>
      <w:r w:rsidR="009B3F7B" w:rsidRPr="00A93DF7">
        <w:rPr>
          <w:rFonts w:ascii="Times New Roman" w:hAnsi="Times New Roman" w:cs="Times New Roman"/>
        </w:rPr>
        <w:t xml:space="preserve"> privind regimul finanțărilor nerambursabile acordate de la bugetul local al comunei Poplaca pentru proiecte de activitate sportivă conform </w:t>
      </w:r>
      <w:r w:rsidR="009B3F7B" w:rsidRPr="00B636BF">
        <w:rPr>
          <w:rFonts w:ascii="Times New Roman" w:hAnsi="Times New Roman" w:cs="Times New Roman"/>
          <w:b/>
        </w:rPr>
        <w:t>Anexei 2</w:t>
      </w:r>
      <w:r w:rsidR="009B3F7B" w:rsidRPr="00A93DF7">
        <w:rPr>
          <w:rFonts w:ascii="Times New Roman" w:hAnsi="Times New Roman" w:cs="Times New Roman"/>
        </w:rPr>
        <w:t>,parte integrantă din prezenta hotărâre.</w:t>
      </w:r>
    </w:p>
    <w:p w:rsidR="009B3F7B" w:rsidRPr="00A93DF7" w:rsidRDefault="009B3F7B" w:rsidP="007E0CDC">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Art.3</w:t>
      </w:r>
      <w:r w:rsidRPr="00A93DF7">
        <w:rPr>
          <w:rFonts w:ascii="Times New Roman" w:hAnsi="Times New Roman" w:cs="Times New Roman"/>
        </w:rPr>
        <w:t xml:space="preserve">. Se aprobă Ghidul privind regimul finanțărilor nerambursabile acordate de la bugetul local al comunei Poplaca pentru programele,proiectele și acțiunile organizate în domeniul cultural conform </w:t>
      </w:r>
      <w:r w:rsidRPr="00B636BF">
        <w:rPr>
          <w:rFonts w:ascii="Times New Roman" w:hAnsi="Times New Roman" w:cs="Times New Roman"/>
          <w:b/>
        </w:rPr>
        <w:t>Anexei 3</w:t>
      </w:r>
      <w:r w:rsidRPr="00A93DF7">
        <w:rPr>
          <w:rFonts w:ascii="Times New Roman" w:hAnsi="Times New Roman" w:cs="Times New Roman"/>
        </w:rPr>
        <w:t>,parte integrantă din prezenta hotărâre.</w:t>
      </w:r>
    </w:p>
    <w:p w:rsidR="009B3F7B" w:rsidRPr="00A93DF7" w:rsidRDefault="009B3F7B" w:rsidP="009B3F7B">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Art.4</w:t>
      </w:r>
      <w:r w:rsidRPr="00A93DF7">
        <w:rPr>
          <w:rFonts w:ascii="Times New Roman" w:hAnsi="Times New Roman" w:cs="Times New Roman"/>
        </w:rPr>
        <w:t>. Se aprobă Ghidul privind regimul finanțărilor nerambursabile acordate de la bugetul local al comunei Poplaca pentru proiecte</w:t>
      </w:r>
      <w:r w:rsidR="00D84116" w:rsidRPr="00A93DF7">
        <w:rPr>
          <w:rFonts w:ascii="Times New Roman" w:hAnsi="Times New Roman" w:cs="Times New Roman"/>
        </w:rPr>
        <w:t xml:space="preserve">le din domeniul cultelor religioase conform </w:t>
      </w:r>
      <w:r w:rsidR="00D84116" w:rsidRPr="00B636BF">
        <w:rPr>
          <w:rFonts w:ascii="Times New Roman" w:hAnsi="Times New Roman" w:cs="Times New Roman"/>
          <w:b/>
        </w:rPr>
        <w:t>Anexei 4</w:t>
      </w:r>
      <w:r w:rsidR="00D84116" w:rsidRPr="00A93DF7">
        <w:rPr>
          <w:rFonts w:ascii="Times New Roman" w:hAnsi="Times New Roman" w:cs="Times New Roman"/>
        </w:rPr>
        <w:t>,parte integrantă  din prezenta hotărâre.</w:t>
      </w:r>
    </w:p>
    <w:p w:rsidR="007E0CDC" w:rsidRPr="00A93DF7" w:rsidRDefault="00A93DF7" w:rsidP="007E0CDC">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Art.5</w:t>
      </w:r>
      <w:r w:rsidRPr="00A93DF7">
        <w:rPr>
          <w:rFonts w:ascii="Times New Roman" w:hAnsi="Times New Roman" w:cs="Times New Roman"/>
        </w:rPr>
        <w:t>.- Primarul comunei Poplaca</w:t>
      </w:r>
      <w:r w:rsidR="007E0CDC" w:rsidRPr="00A93DF7">
        <w:rPr>
          <w:rFonts w:ascii="Times New Roman" w:hAnsi="Times New Roman" w:cs="Times New Roman"/>
        </w:rPr>
        <w:t xml:space="preserve"> și comisiile desemnate în acest scop vor asigura ducerea la îndeplinire a prezentei hotărâri. </w:t>
      </w:r>
    </w:p>
    <w:p w:rsidR="00A93DF7" w:rsidRPr="00A93DF7" w:rsidRDefault="00A93DF7" w:rsidP="007E0CDC">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Art.6</w:t>
      </w:r>
      <w:r w:rsidRPr="00A93DF7">
        <w:rPr>
          <w:rFonts w:ascii="Times New Roman" w:hAnsi="Times New Roman" w:cs="Times New Roman"/>
        </w:rPr>
        <w:t>. Prezenta hotărâre se comunică Instituției Prefectului pentru efectuarea controlului de legalitate si se aduce la cunostinta publică prin intermediul secretarului comunei Poplaca,jud. Sibiu.</w:t>
      </w:r>
    </w:p>
    <w:p w:rsidR="007E0CDC" w:rsidRPr="00A93DF7" w:rsidRDefault="007E0CDC" w:rsidP="007E0CDC">
      <w:pPr>
        <w:pStyle w:val="NoSpacing"/>
        <w:jc w:val="both"/>
        <w:rPr>
          <w:rFonts w:ascii="Times New Roman" w:hAnsi="Times New Roman" w:cs="Times New Roman"/>
        </w:rPr>
      </w:pPr>
    </w:p>
    <w:p w:rsidR="00B636BF" w:rsidRDefault="00A93DF7" w:rsidP="00A93DF7">
      <w:pPr>
        <w:rPr>
          <w:sz w:val="22"/>
          <w:szCs w:val="22"/>
          <w:lang w:val="ro-RO" w:eastAsia="ro-RO"/>
        </w:rPr>
      </w:pPr>
      <w:r w:rsidRPr="00A93DF7">
        <w:rPr>
          <w:sz w:val="22"/>
          <w:szCs w:val="22"/>
          <w:lang w:val="ro-RO" w:eastAsia="ro-RO"/>
        </w:rPr>
        <w:t xml:space="preserve">                                                                                      Adoptată în  Poplaca la 06.03.2018       </w:t>
      </w:r>
    </w:p>
    <w:p w:rsidR="00A93DF7" w:rsidRPr="00A93DF7" w:rsidRDefault="00A93DF7" w:rsidP="00A93DF7">
      <w:pPr>
        <w:rPr>
          <w:sz w:val="22"/>
          <w:szCs w:val="22"/>
          <w:lang w:val="ro-RO" w:eastAsia="ro-RO"/>
        </w:rPr>
      </w:pPr>
      <w:bookmarkStart w:id="0" w:name="_GoBack"/>
      <w:bookmarkEnd w:id="0"/>
      <w:r w:rsidRPr="00A93DF7">
        <w:rPr>
          <w:sz w:val="22"/>
          <w:szCs w:val="22"/>
          <w:lang w:val="ro-RO" w:eastAsia="ro-RO"/>
        </w:rPr>
        <w:t xml:space="preserve">                                                                                  </w:t>
      </w:r>
    </w:p>
    <w:p w:rsidR="00A93DF7" w:rsidRPr="00A93DF7" w:rsidRDefault="00A93DF7" w:rsidP="00A93DF7">
      <w:pPr>
        <w:ind w:left="5040" w:firstLine="720"/>
        <w:rPr>
          <w:sz w:val="22"/>
          <w:szCs w:val="22"/>
          <w:lang w:val="ro-RO"/>
        </w:rPr>
      </w:pPr>
      <w:r w:rsidRPr="00A93DF7">
        <w:rPr>
          <w:sz w:val="22"/>
          <w:szCs w:val="22"/>
          <w:lang w:val="ro-RO" w:eastAsia="ro-RO"/>
        </w:rPr>
        <w:t xml:space="preserve">   </w:t>
      </w:r>
      <w:r w:rsidRPr="00A93DF7">
        <w:rPr>
          <w:sz w:val="22"/>
          <w:szCs w:val="22"/>
          <w:lang w:val="ro-RO"/>
        </w:rPr>
        <w:t>Contrasemnează</w:t>
      </w:r>
    </w:p>
    <w:p w:rsidR="00A93DF7" w:rsidRPr="00A93DF7" w:rsidRDefault="00A93DF7" w:rsidP="00A93DF7">
      <w:pPr>
        <w:rPr>
          <w:b/>
          <w:sz w:val="22"/>
          <w:szCs w:val="22"/>
          <w:lang w:val="ro-RO"/>
        </w:rPr>
      </w:pPr>
      <w:r w:rsidRPr="00A93DF7">
        <w:rPr>
          <w:b/>
          <w:sz w:val="22"/>
          <w:szCs w:val="22"/>
          <w:lang w:val="ro-RO"/>
        </w:rPr>
        <w:t xml:space="preserve">           PREŞEDINTE DE ŞEDINŢĂ,</w:t>
      </w:r>
      <w:r w:rsidRPr="00A93DF7">
        <w:rPr>
          <w:b/>
          <w:sz w:val="22"/>
          <w:szCs w:val="22"/>
          <w:lang w:val="ro-RO"/>
        </w:rPr>
        <w:tab/>
      </w:r>
      <w:r w:rsidRPr="00A93DF7">
        <w:rPr>
          <w:b/>
          <w:sz w:val="22"/>
          <w:szCs w:val="22"/>
          <w:lang w:val="ro-RO"/>
        </w:rPr>
        <w:tab/>
      </w:r>
      <w:r w:rsidRPr="00A93DF7">
        <w:rPr>
          <w:b/>
          <w:sz w:val="22"/>
          <w:szCs w:val="22"/>
          <w:lang w:val="ro-RO"/>
        </w:rPr>
        <w:tab/>
      </w:r>
      <w:r w:rsidRPr="00A93DF7">
        <w:rPr>
          <w:b/>
          <w:sz w:val="22"/>
          <w:szCs w:val="22"/>
          <w:lang w:val="ro-RO"/>
        </w:rPr>
        <w:tab/>
        <w:t xml:space="preserve">  SECRETAR,</w:t>
      </w:r>
    </w:p>
    <w:p w:rsidR="00A93DF7" w:rsidRPr="00A93DF7" w:rsidRDefault="00A93DF7" w:rsidP="00A93DF7">
      <w:pPr>
        <w:rPr>
          <w:sz w:val="22"/>
          <w:szCs w:val="22"/>
          <w:lang w:val="ro-RO"/>
        </w:rPr>
      </w:pPr>
      <w:r w:rsidRPr="00A93DF7">
        <w:rPr>
          <w:b/>
          <w:sz w:val="22"/>
          <w:szCs w:val="22"/>
          <w:lang w:val="ro-RO"/>
        </w:rPr>
        <w:t xml:space="preserve">      FLESCHIN FLORINELA-DANIELA</w:t>
      </w:r>
      <w:r w:rsidRPr="00A93DF7">
        <w:rPr>
          <w:b/>
          <w:sz w:val="22"/>
          <w:szCs w:val="22"/>
          <w:lang w:val="ro-RO"/>
        </w:rPr>
        <w:tab/>
        <w:t xml:space="preserve">                NISTOR IULIANA ELENA</w:t>
      </w:r>
      <w:r w:rsidRPr="00A93DF7">
        <w:rPr>
          <w:b/>
          <w:bCs/>
          <w:sz w:val="22"/>
          <w:szCs w:val="22"/>
          <w:lang w:val="ro-RO" w:eastAsia="ro-RO"/>
        </w:rPr>
        <w:t xml:space="preserve">                          </w:t>
      </w:r>
    </w:p>
    <w:p w:rsidR="00A93DF7" w:rsidRPr="00A93DF7" w:rsidRDefault="00A93DF7" w:rsidP="00A93DF7">
      <w:pPr>
        <w:rPr>
          <w:sz w:val="22"/>
          <w:szCs w:val="22"/>
          <w:lang w:val="ro-RO" w:eastAsia="ro-RO"/>
        </w:rPr>
      </w:pPr>
      <w:r w:rsidRPr="00A93DF7">
        <w:rPr>
          <w:sz w:val="22"/>
          <w:szCs w:val="22"/>
          <w:lang w:val="ro-RO" w:eastAsia="ro-RO"/>
        </w:rPr>
        <w:t xml:space="preserve">        </w:t>
      </w:r>
    </w:p>
    <w:p w:rsidR="00A93DF7" w:rsidRPr="00A93DF7" w:rsidRDefault="00A93DF7" w:rsidP="00A93DF7">
      <w:pPr>
        <w:rPr>
          <w:sz w:val="16"/>
          <w:szCs w:val="16"/>
          <w:lang w:val="ro-RO" w:eastAsia="ro-RO"/>
        </w:rPr>
      </w:pPr>
    </w:p>
    <w:p w:rsidR="00A93DF7" w:rsidRPr="00A93DF7" w:rsidRDefault="00A93DF7" w:rsidP="00A93DF7">
      <w:pPr>
        <w:rPr>
          <w:sz w:val="16"/>
          <w:szCs w:val="16"/>
          <w:lang w:val="ro-RO" w:eastAsia="ro-RO"/>
        </w:rPr>
      </w:pPr>
      <w:r w:rsidRPr="00A93DF7">
        <w:rPr>
          <w:sz w:val="16"/>
          <w:szCs w:val="16"/>
          <w:lang w:val="ro-RO" w:eastAsia="ro-RO"/>
        </w:rPr>
        <w:t>Red.BV</w:t>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t xml:space="preserve">            DIFUZAT:</w:t>
      </w:r>
    </w:p>
    <w:p w:rsidR="00A93DF7" w:rsidRPr="00A93DF7" w:rsidRDefault="00A93DF7" w:rsidP="00A93DF7">
      <w:pPr>
        <w:rPr>
          <w:sz w:val="16"/>
          <w:szCs w:val="16"/>
          <w:lang w:val="ro-RO" w:eastAsia="ro-RO"/>
        </w:rPr>
      </w:pPr>
      <w:r w:rsidRPr="00A93DF7">
        <w:rPr>
          <w:sz w:val="16"/>
          <w:szCs w:val="16"/>
          <w:lang w:val="ro-RO" w:eastAsia="ro-RO"/>
        </w:rPr>
        <w:t>Dact. NIE</w:t>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t>1 ex. dosar</w:t>
      </w:r>
    </w:p>
    <w:p w:rsidR="00A93DF7" w:rsidRPr="00A93DF7" w:rsidRDefault="00A93DF7" w:rsidP="00A93DF7">
      <w:pPr>
        <w:rPr>
          <w:sz w:val="16"/>
          <w:szCs w:val="16"/>
          <w:lang w:val="ro-RO" w:eastAsia="ro-RO"/>
        </w:rPr>
      </w:pP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t>1 ex. Instituţia Prefectului</w:t>
      </w:r>
    </w:p>
    <w:p w:rsidR="00A93DF7" w:rsidRPr="00A93DF7" w:rsidRDefault="00A93DF7" w:rsidP="00A93DF7">
      <w:pPr>
        <w:spacing w:after="160" w:line="259" w:lineRule="auto"/>
        <w:rPr>
          <w:sz w:val="16"/>
          <w:szCs w:val="16"/>
          <w:lang w:val="ro-RO" w:eastAsia="ro-RO"/>
        </w:rPr>
      </w:pP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r>
      <w:r w:rsidRPr="00A93DF7">
        <w:rPr>
          <w:sz w:val="16"/>
          <w:szCs w:val="16"/>
          <w:lang w:val="ro-RO" w:eastAsia="ro-RO"/>
        </w:rPr>
        <w:tab/>
        <w:t>1 ex. primar, afisare, beneficiar</w:t>
      </w:r>
    </w:p>
    <w:p w:rsidR="007E0CDC" w:rsidRPr="00243827" w:rsidRDefault="007E0CDC" w:rsidP="007E0CDC">
      <w:pPr>
        <w:pStyle w:val="NoSpacing"/>
        <w:jc w:val="both"/>
        <w:rPr>
          <w:rFonts w:ascii="Times New Roman" w:hAnsi="Times New Roman" w:cs="Times New Roman"/>
          <w:sz w:val="24"/>
          <w:szCs w:val="24"/>
        </w:rPr>
      </w:pPr>
    </w:p>
    <w:p w:rsidR="007E0CDC" w:rsidRPr="00243827" w:rsidRDefault="007E0CDC" w:rsidP="007E0CDC">
      <w:pPr>
        <w:pStyle w:val="NoSpacing"/>
        <w:jc w:val="both"/>
        <w:rPr>
          <w:rFonts w:ascii="Times New Roman" w:hAnsi="Times New Roman" w:cs="Times New Roman"/>
          <w:sz w:val="24"/>
          <w:szCs w:val="24"/>
        </w:rPr>
      </w:pPr>
    </w:p>
    <w:p w:rsidR="007E0CDC" w:rsidRPr="00243827" w:rsidRDefault="007E0CDC" w:rsidP="007E0CDC">
      <w:pPr>
        <w:pStyle w:val="NoSpacing"/>
        <w:jc w:val="both"/>
        <w:rPr>
          <w:rFonts w:ascii="Times New Roman" w:hAnsi="Times New Roman" w:cs="Times New Roman"/>
          <w:sz w:val="24"/>
          <w:szCs w:val="24"/>
        </w:rPr>
      </w:pPr>
    </w:p>
    <w:p w:rsidR="00F743D0" w:rsidRPr="00A93DF7" w:rsidRDefault="00F743D0" w:rsidP="00F743D0">
      <w:pPr>
        <w:pStyle w:val="NoSpacing"/>
        <w:jc w:val="center"/>
        <w:rPr>
          <w:rFonts w:ascii="Times New Roman" w:hAnsi="Times New Roman" w:cs="Times New Roman"/>
          <w:b/>
        </w:rPr>
      </w:pPr>
      <w:r w:rsidRPr="00A93DF7">
        <w:rPr>
          <w:rFonts w:ascii="Times New Roman" w:hAnsi="Times New Roman" w:cs="Times New Roman"/>
          <w:b/>
        </w:rPr>
        <w:t>ROMÂNIA</w:t>
      </w:r>
    </w:p>
    <w:p w:rsidR="00F743D0" w:rsidRPr="00A93DF7" w:rsidRDefault="00F743D0" w:rsidP="00F743D0">
      <w:pPr>
        <w:pStyle w:val="NoSpacing"/>
        <w:jc w:val="center"/>
        <w:rPr>
          <w:rFonts w:ascii="Times New Roman" w:hAnsi="Times New Roman" w:cs="Times New Roman"/>
          <w:b/>
        </w:rPr>
      </w:pPr>
      <w:r w:rsidRPr="00A93DF7">
        <w:rPr>
          <w:rFonts w:ascii="Times New Roman" w:hAnsi="Times New Roman" w:cs="Times New Roman"/>
          <w:b/>
        </w:rPr>
        <w:t xml:space="preserve">JUDEȚUL SIBIU </w:t>
      </w:r>
    </w:p>
    <w:p w:rsidR="00F743D0" w:rsidRPr="00A93DF7" w:rsidRDefault="00F743D0" w:rsidP="00F743D0">
      <w:pPr>
        <w:pStyle w:val="NoSpacing"/>
        <w:jc w:val="center"/>
        <w:rPr>
          <w:rFonts w:ascii="Times New Roman" w:hAnsi="Times New Roman" w:cs="Times New Roman"/>
          <w:b/>
        </w:rPr>
      </w:pPr>
      <w:r>
        <w:rPr>
          <w:rFonts w:ascii="Times New Roman" w:hAnsi="Times New Roman" w:cs="Times New Roman"/>
          <w:b/>
        </w:rPr>
        <w:t>PRIMĂRIA</w:t>
      </w:r>
      <w:r w:rsidRPr="00A93DF7">
        <w:rPr>
          <w:rFonts w:ascii="Times New Roman" w:hAnsi="Times New Roman" w:cs="Times New Roman"/>
          <w:b/>
        </w:rPr>
        <w:t xml:space="preserve"> COMUNEI POPLACA</w:t>
      </w:r>
    </w:p>
    <w:p w:rsidR="00F743D0" w:rsidRPr="00A93DF7" w:rsidRDefault="00F743D0" w:rsidP="00F743D0">
      <w:pPr>
        <w:pStyle w:val="NoSpacing"/>
        <w:jc w:val="center"/>
        <w:rPr>
          <w:rFonts w:ascii="Times New Roman" w:hAnsi="Times New Roman" w:cs="Times New Roman"/>
          <w:b/>
        </w:rPr>
      </w:pPr>
    </w:p>
    <w:p w:rsidR="00F743D0" w:rsidRPr="00A93DF7" w:rsidRDefault="00F743D0" w:rsidP="00F743D0">
      <w:pPr>
        <w:pStyle w:val="NoSpacing"/>
        <w:jc w:val="center"/>
        <w:rPr>
          <w:rFonts w:ascii="Times New Roman" w:hAnsi="Times New Roman" w:cs="Times New Roman"/>
          <w:b/>
        </w:rPr>
      </w:pPr>
      <w:r>
        <w:rPr>
          <w:rFonts w:ascii="Times New Roman" w:hAnsi="Times New Roman" w:cs="Times New Roman"/>
          <w:b/>
        </w:rPr>
        <w:t>PROIECT DE HOTĂRÂRE</w:t>
      </w:r>
    </w:p>
    <w:p w:rsidR="00F743D0" w:rsidRPr="00A93DF7" w:rsidRDefault="00F743D0" w:rsidP="00F743D0">
      <w:pPr>
        <w:pStyle w:val="NoSpacing"/>
        <w:jc w:val="center"/>
        <w:rPr>
          <w:rFonts w:ascii="Times New Roman" w:hAnsi="Times New Roman" w:cs="Times New Roman"/>
          <w:b/>
        </w:rPr>
      </w:pPr>
    </w:p>
    <w:p w:rsidR="00F743D0" w:rsidRPr="00A93DF7" w:rsidRDefault="00F743D0" w:rsidP="00F743D0">
      <w:pPr>
        <w:pStyle w:val="NoSpacing"/>
        <w:jc w:val="center"/>
        <w:rPr>
          <w:rFonts w:ascii="Times New Roman" w:hAnsi="Times New Roman" w:cs="Times New Roman"/>
        </w:rPr>
      </w:pPr>
      <w:r w:rsidRPr="00A93DF7">
        <w:rPr>
          <w:rFonts w:ascii="Times New Roman" w:hAnsi="Times New Roman" w:cs="Times New Roman"/>
        </w:rPr>
        <w:t>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p w:rsidR="00F743D0" w:rsidRPr="00A93DF7" w:rsidRDefault="00F743D0" w:rsidP="00F743D0">
      <w:pPr>
        <w:pStyle w:val="NoSpacing"/>
        <w:jc w:val="center"/>
        <w:rPr>
          <w:rFonts w:ascii="Times New Roman" w:hAnsi="Times New Roman" w:cs="Times New Roman"/>
        </w:rPr>
      </w:pPr>
    </w:p>
    <w:p w:rsidR="00F743D0" w:rsidRPr="00A93DF7" w:rsidRDefault="00F743D0" w:rsidP="00F743D0">
      <w:pPr>
        <w:pStyle w:val="NoSpacing"/>
        <w:rPr>
          <w:rFonts w:ascii="Times New Roman" w:hAnsi="Times New Roman" w:cs="Times New Roman"/>
        </w:rPr>
      </w:pPr>
      <w:r w:rsidRPr="00A93DF7">
        <w:rPr>
          <w:rFonts w:ascii="Times New Roman" w:hAnsi="Times New Roman" w:cs="Times New Roman"/>
        </w:rPr>
        <w:tab/>
      </w:r>
      <w:r>
        <w:rPr>
          <w:rFonts w:ascii="Times New Roman" w:hAnsi="Times New Roman" w:cs="Times New Roman"/>
        </w:rPr>
        <w:t>Primaru</w:t>
      </w:r>
      <w:r w:rsidRPr="00A93DF7">
        <w:rPr>
          <w:rFonts w:ascii="Times New Roman" w:hAnsi="Times New Roman" w:cs="Times New Roman"/>
        </w:rPr>
        <w:t xml:space="preserve"> comunei Poplaca</w:t>
      </w:r>
      <w:r>
        <w:rPr>
          <w:rFonts w:ascii="Times New Roman" w:hAnsi="Times New Roman" w:cs="Times New Roman"/>
        </w:rPr>
        <w:t>,jud. Sibiu</w:t>
      </w:r>
    </w:p>
    <w:p w:rsidR="00F743D0" w:rsidRPr="00A93DF7" w:rsidRDefault="00F743D0" w:rsidP="00F743D0">
      <w:pPr>
        <w:pStyle w:val="NoSpacing"/>
        <w:rPr>
          <w:rFonts w:ascii="Times New Roman" w:hAnsi="Times New Roman" w:cs="Times New Roman"/>
        </w:rPr>
      </w:pPr>
      <w:r w:rsidRPr="00A93DF7">
        <w:rPr>
          <w:rFonts w:ascii="Times New Roman" w:hAnsi="Times New Roman" w:cs="Times New Roman"/>
        </w:rPr>
        <w:tab/>
        <w:t>Văzând raportul nr. 492 din 01.03.2018 întocmit de secretarul comunei, din care rezultă necesitatea  aprobării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t xml:space="preserve">În temeiul prevederilor art.3 și art.15 din Legea nr. 350/2005 privind regimul finanțărilor nerambursabile din fonduri publice alocate pentru activități nonprofit de interes general, cu modificările și completările ulterioare, art.2 și art.18 din Legea nr. 69/2000 a educatiei fizice și sportului, cu modificările și completările ulterioare,  Ordinul nr. 130/2006 privind finanțarea nerambursabilă din fonduri publice a proiectelor cluburilor sportive de drept privat și ale asociațiilor  judetene pe ramură de sport și ale municipiului București,  art.7 din Legea nr. 52/2003, republicată, </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t>În conformitate cu prevederile Ordonanței Guvernului nr.51/1998 privind îmbunătățirea sistemului de finanțare a programelor,proiectelor și acțiunilor culturale,cu modificările și completările ulterioare,</w:t>
      </w:r>
    </w:p>
    <w:p w:rsidR="00F743D0" w:rsidRPr="00A93DF7" w:rsidRDefault="00F743D0" w:rsidP="00F743D0">
      <w:pPr>
        <w:tabs>
          <w:tab w:val="num" w:pos="928"/>
        </w:tabs>
        <w:jc w:val="both"/>
        <w:rPr>
          <w:sz w:val="22"/>
          <w:szCs w:val="22"/>
          <w:lang w:val="ro-RO"/>
        </w:rPr>
      </w:pPr>
      <w:r w:rsidRPr="00A93DF7">
        <w:rPr>
          <w:sz w:val="22"/>
          <w:szCs w:val="22"/>
          <w:lang w:val="ro-RO"/>
        </w:rPr>
        <w:t xml:space="preserve">             În conformitate cu prevederile O.G. nr. 82/2001 privind stabilirea unor forme de sprijin financiar pentru unităţile de cult aparţinând cultelor religioase recunoscute din România, republicată,H.G. nr. 1470/2002 pentru aprobarea Normelor metodologice pentru aplicarea prevederilor O.G. nr. 82/2002, republicată; </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t xml:space="preserve">Văzând avizul favorabil al comisiei de specialitate din cadrul Consiliului Local, </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t xml:space="preserve">În temeiul prevederilor art.36 alin.2 lit.d, alin.6 lit.a pct.6, art.45 alin.1 din Legea nr. 215/2001 privind administrația publică locală, republicată, cu modificările și completările ulterioare, </w:t>
      </w:r>
    </w:p>
    <w:p w:rsidR="00F743D0" w:rsidRPr="00A93DF7" w:rsidRDefault="00F743D0" w:rsidP="00F743D0">
      <w:pPr>
        <w:pStyle w:val="NoSpacing"/>
        <w:jc w:val="center"/>
        <w:rPr>
          <w:rFonts w:ascii="Times New Roman" w:hAnsi="Times New Roman" w:cs="Times New Roman"/>
          <w:b/>
          <w:u w:val="single"/>
        </w:rPr>
      </w:pPr>
      <w:r w:rsidRPr="00A93DF7">
        <w:rPr>
          <w:rFonts w:ascii="Times New Roman" w:hAnsi="Times New Roman" w:cs="Times New Roman"/>
          <w:b/>
          <w:u w:val="single"/>
        </w:rPr>
        <w:t>HOTĂRĂȘTE:</w:t>
      </w:r>
    </w:p>
    <w:p w:rsidR="00F743D0" w:rsidRPr="00A93DF7" w:rsidRDefault="00F743D0" w:rsidP="00F743D0">
      <w:pPr>
        <w:pStyle w:val="NoSpacing"/>
        <w:jc w:val="center"/>
        <w:rPr>
          <w:rFonts w:ascii="Times New Roman" w:hAnsi="Times New Roman" w:cs="Times New Roman"/>
        </w:rPr>
      </w:pP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Art.1</w:t>
      </w:r>
      <w:r w:rsidRPr="00A93DF7">
        <w:rPr>
          <w:rFonts w:ascii="Times New Roman" w:hAnsi="Times New Roman" w:cs="Times New Roman"/>
        </w:rPr>
        <w:t>- Se aprobă Programul anual al finanțărilor nerambursabile de la bugetul local al Consiliului Local Poplaca pentru activități nonprofit de interes general,aferent anului 2018, conform Anexei 1,parte integrantă din prezenta hotărâre.</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Art.2</w:t>
      </w:r>
      <w:r w:rsidRPr="00A93DF7">
        <w:rPr>
          <w:rFonts w:ascii="Times New Roman" w:hAnsi="Times New Roman" w:cs="Times New Roman"/>
        </w:rPr>
        <w:t xml:space="preserve"> Se aprobă Ghidul privind regimul finanțărilor nerambursabile acordate de la bugetul local al comunei Poplaca pentru proiecte de activitate sportivă conform Anexei 2,parte integrantă din prezenta hotărâre.</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Art.3</w:t>
      </w:r>
      <w:r w:rsidRPr="00A93DF7">
        <w:rPr>
          <w:rFonts w:ascii="Times New Roman" w:hAnsi="Times New Roman" w:cs="Times New Roman"/>
        </w:rPr>
        <w:t>. Se aprobă Ghidul privind regimul finanțărilor nerambursabile acordate de la bugetul local al comunei Poplaca pentru programele,proiectele și acțiunile organizate în domeniul cultural conform Anexei 3,parte integrantă din prezenta hotărâre.</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Art.4</w:t>
      </w:r>
      <w:r w:rsidRPr="00A93DF7">
        <w:rPr>
          <w:rFonts w:ascii="Times New Roman" w:hAnsi="Times New Roman" w:cs="Times New Roman"/>
        </w:rPr>
        <w:t>. Se aprobă Ghidul privind regimul finanțărilor nerambursabile acordate de la bugetul local al comunei Poplaca pentru proiectele din domeniul cultelor religioase conform Anexei 4,parte integrantă  din prezenta hotărâre.</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Art.5</w:t>
      </w:r>
      <w:r w:rsidRPr="00A93DF7">
        <w:rPr>
          <w:rFonts w:ascii="Times New Roman" w:hAnsi="Times New Roman" w:cs="Times New Roman"/>
        </w:rPr>
        <w:t xml:space="preserve">.- Primarul comunei Poplaca și comisiile desemnate în acest scop vor asigura ducerea la îndeplinire a prezentei hotărâri. </w:t>
      </w:r>
    </w:p>
    <w:p w:rsidR="00F743D0" w:rsidRPr="00A93DF7" w:rsidRDefault="00F743D0" w:rsidP="00F743D0">
      <w:pPr>
        <w:pStyle w:val="NoSpacing"/>
        <w:jc w:val="both"/>
        <w:rPr>
          <w:rFonts w:ascii="Times New Roman" w:hAnsi="Times New Roman" w:cs="Times New Roman"/>
        </w:rPr>
      </w:pPr>
      <w:r w:rsidRPr="00A93DF7">
        <w:rPr>
          <w:rFonts w:ascii="Times New Roman" w:hAnsi="Times New Roman" w:cs="Times New Roman"/>
        </w:rPr>
        <w:tab/>
      </w:r>
      <w:r w:rsidRPr="00A93DF7">
        <w:rPr>
          <w:rFonts w:ascii="Times New Roman" w:hAnsi="Times New Roman" w:cs="Times New Roman"/>
          <w:b/>
          <w:u w:val="single"/>
        </w:rPr>
        <w:t>Art.6</w:t>
      </w:r>
      <w:r w:rsidRPr="00A93DF7">
        <w:rPr>
          <w:rFonts w:ascii="Times New Roman" w:hAnsi="Times New Roman" w:cs="Times New Roman"/>
        </w:rPr>
        <w:t>. Prezenta hotărâre se comunică Instituției Prefectului pentru efectuarea controlului de legalitate si se aduce la cunostinta publică prin intermediul secretarului comunei Poplaca,jud. Sibiu.</w:t>
      </w: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B7C16" w:rsidRPr="00AB7C16" w:rsidRDefault="00AB7C16" w:rsidP="00AB7C16">
      <w:pPr>
        <w:ind w:left="3600" w:firstLine="720"/>
        <w:rPr>
          <w:sz w:val="22"/>
          <w:szCs w:val="22"/>
          <w:lang w:val="ro-RO" w:eastAsia="ro-RO"/>
        </w:rPr>
      </w:pPr>
      <w:r w:rsidRPr="00AB7C16">
        <w:rPr>
          <w:sz w:val="22"/>
          <w:szCs w:val="22"/>
          <w:lang w:val="ro-RO" w:eastAsia="ro-RO"/>
        </w:rPr>
        <w:t>Emis la Poplaca la data de 01.03.2018</w:t>
      </w:r>
    </w:p>
    <w:p w:rsidR="00AB7C16" w:rsidRPr="00AB7C16" w:rsidRDefault="00AB7C16" w:rsidP="00AB7C16">
      <w:pPr>
        <w:rPr>
          <w:sz w:val="22"/>
          <w:szCs w:val="22"/>
          <w:lang w:val="ro-RO" w:eastAsia="ro-RO"/>
        </w:rPr>
      </w:pPr>
    </w:p>
    <w:p w:rsidR="00AB7C16" w:rsidRPr="00AB7C16" w:rsidRDefault="00AB7C16" w:rsidP="00AB7C16">
      <w:pPr>
        <w:rPr>
          <w:b/>
          <w:sz w:val="22"/>
          <w:szCs w:val="22"/>
          <w:lang w:val="ro-RO"/>
        </w:rPr>
      </w:pPr>
      <w:r w:rsidRPr="00AB7C16">
        <w:rPr>
          <w:b/>
          <w:sz w:val="22"/>
          <w:szCs w:val="22"/>
          <w:lang w:val="ro-RO"/>
        </w:rPr>
        <w:t xml:space="preserve">                  PRIMAR,</w:t>
      </w:r>
      <w:r w:rsidRPr="00AB7C16">
        <w:rPr>
          <w:b/>
          <w:sz w:val="22"/>
          <w:szCs w:val="22"/>
          <w:lang w:val="ro-RO"/>
        </w:rPr>
        <w:tab/>
      </w:r>
      <w:r w:rsidRPr="00AB7C16">
        <w:rPr>
          <w:b/>
          <w:sz w:val="22"/>
          <w:szCs w:val="22"/>
          <w:lang w:val="ro-RO"/>
        </w:rPr>
        <w:tab/>
      </w:r>
      <w:r w:rsidRPr="00AB7C16">
        <w:rPr>
          <w:b/>
          <w:sz w:val="22"/>
          <w:szCs w:val="22"/>
          <w:lang w:val="ro-RO"/>
        </w:rPr>
        <w:tab/>
      </w:r>
      <w:r w:rsidRPr="00AB7C16">
        <w:rPr>
          <w:b/>
          <w:sz w:val="22"/>
          <w:szCs w:val="22"/>
          <w:lang w:val="ro-RO"/>
        </w:rPr>
        <w:tab/>
        <w:t xml:space="preserve">                 AVIZAT  SECRETAR,</w:t>
      </w:r>
    </w:p>
    <w:p w:rsidR="00AB7C16" w:rsidRPr="00AB7C16" w:rsidRDefault="00AB7C16" w:rsidP="00AB7C16">
      <w:pPr>
        <w:rPr>
          <w:lang w:val="ro-RO"/>
        </w:rPr>
      </w:pPr>
      <w:r w:rsidRPr="00AB7C16">
        <w:rPr>
          <w:b/>
          <w:sz w:val="22"/>
          <w:szCs w:val="22"/>
          <w:lang w:val="ro-RO"/>
        </w:rPr>
        <w:t xml:space="preserve">             BUDIN VASILE</w:t>
      </w:r>
      <w:r w:rsidRPr="00AB7C16">
        <w:rPr>
          <w:b/>
          <w:sz w:val="22"/>
          <w:szCs w:val="22"/>
          <w:lang w:val="ro-RO"/>
        </w:rPr>
        <w:tab/>
        <w:t xml:space="preserve">    </w:t>
      </w:r>
      <w:r w:rsidRPr="00AB7C16">
        <w:rPr>
          <w:b/>
          <w:sz w:val="22"/>
          <w:szCs w:val="22"/>
          <w:lang w:val="ro-RO"/>
        </w:rPr>
        <w:tab/>
        <w:t xml:space="preserve">                         NISTOR IULIANA ELENA</w:t>
      </w:r>
      <w:r w:rsidRPr="00AB7C16">
        <w:rPr>
          <w:b/>
          <w:bCs/>
          <w:sz w:val="22"/>
          <w:szCs w:val="22"/>
          <w:lang w:val="ro-RO" w:eastAsia="ro-RO"/>
        </w:rPr>
        <w:t xml:space="preserve">                             </w:t>
      </w:r>
    </w:p>
    <w:p w:rsidR="00AB7C16" w:rsidRPr="00AB7C16" w:rsidRDefault="00AB7C16" w:rsidP="00AB7C16">
      <w:pPr>
        <w:rPr>
          <w:sz w:val="16"/>
          <w:szCs w:val="16"/>
          <w:lang w:val="ro-RO" w:eastAsia="ro-RO"/>
        </w:rPr>
      </w:pPr>
      <w:r w:rsidRPr="00AB7C16">
        <w:rPr>
          <w:sz w:val="22"/>
          <w:szCs w:val="22"/>
          <w:lang w:val="ro-RO" w:eastAsia="ro-RO"/>
        </w:rPr>
        <w:t xml:space="preserve">        </w:t>
      </w:r>
    </w:p>
    <w:p w:rsidR="00AB7C16" w:rsidRPr="00AB7C16" w:rsidRDefault="00AB7C16" w:rsidP="00AB7C16">
      <w:pPr>
        <w:rPr>
          <w:sz w:val="16"/>
          <w:szCs w:val="16"/>
          <w:lang w:val="ro-RO" w:eastAsia="ro-RO"/>
        </w:rPr>
      </w:pPr>
      <w:r w:rsidRPr="00AB7C16">
        <w:rPr>
          <w:sz w:val="16"/>
          <w:szCs w:val="16"/>
          <w:lang w:val="ro-RO" w:eastAsia="ro-RO"/>
        </w:rPr>
        <w:t>Red.BV</w:t>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t xml:space="preserve">            DIFUZAT:</w:t>
      </w:r>
    </w:p>
    <w:p w:rsidR="00AB7C16" w:rsidRPr="00AB7C16" w:rsidRDefault="00AB7C16" w:rsidP="00AB7C16">
      <w:pPr>
        <w:rPr>
          <w:sz w:val="16"/>
          <w:szCs w:val="16"/>
          <w:lang w:val="ro-RO" w:eastAsia="ro-RO"/>
        </w:rPr>
      </w:pPr>
      <w:r w:rsidRPr="00AB7C16">
        <w:rPr>
          <w:sz w:val="16"/>
          <w:szCs w:val="16"/>
          <w:lang w:val="ro-RO" w:eastAsia="ro-RO"/>
        </w:rPr>
        <w:t>Dact. NIE</w:t>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t>1 ex. dosar</w:t>
      </w:r>
    </w:p>
    <w:p w:rsidR="00AB7C16" w:rsidRPr="00AB7C16" w:rsidRDefault="00AB7C16" w:rsidP="00AB7C16">
      <w:pPr>
        <w:rPr>
          <w:sz w:val="16"/>
          <w:szCs w:val="16"/>
          <w:lang w:val="ro-RO" w:eastAsia="ro-RO"/>
        </w:rPr>
      </w:pP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t>1 ex. Instituţia Prefectului</w:t>
      </w:r>
    </w:p>
    <w:p w:rsidR="00AB7C16" w:rsidRPr="00AB7C16" w:rsidRDefault="00AB7C16" w:rsidP="00AB7C16">
      <w:pPr>
        <w:rPr>
          <w:sz w:val="16"/>
          <w:szCs w:val="16"/>
          <w:lang w:val="ro-RO" w:eastAsia="ro-RO"/>
        </w:rPr>
      </w:pP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r>
      <w:r w:rsidRPr="00AB7C16">
        <w:rPr>
          <w:sz w:val="16"/>
          <w:szCs w:val="16"/>
          <w:lang w:val="ro-RO" w:eastAsia="ro-RO"/>
        </w:rPr>
        <w:tab/>
        <w:t>1 ex. primar,afisare,beneficiar</w:t>
      </w:r>
    </w:p>
    <w:p w:rsidR="00AB7C16" w:rsidRPr="00AB7C16" w:rsidRDefault="00AB7C16" w:rsidP="00AB7C16">
      <w:pPr>
        <w:spacing w:after="160" w:line="259" w:lineRule="auto"/>
        <w:rPr>
          <w:rFonts w:asciiTheme="minorHAnsi" w:eastAsiaTheme="minorHAnsi" w:hAnsiTheme="minorHAnsi" w:cstheme="minorBidi"/>
          <w:sz w:val="22"/>
          <w:szCs w:val="22"/>
          <w:lang w:val="ro-RO"/>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Default="00A93DF7" w:rsidP="007E0CDC">
      <w:pPr>
        <w:pStyle w:val="NoSpacing"/>
        <w:jc w:val="both"/>
        <w:rPr>
          <w:rFonts w:ascii="Times New Roman" w:hAnsi="Times New Roman" w:cs="Times New Roman"/>
          <w:sz w:val="24"/>
          <w:szCs w:val="24"/>
        </w:rPr>
      </w:pPr>
    </w:p>
    <w:p w:rsidR="00A93DF7" w:rsidRPr="00243827" w:rsidRDefault="00A93DF7" w:rsidP="007E0CDC">
      <w:pPr>
        <w:pStyle w:val="NoSpacing"/>
        <w:jc w:val="both"/>
        <w:rPr>
          <w:rFonts w:ascii="Times New Roman" w:hAnsi="Times New Roman" w:cs="Times New Roman"/>
          <w:sz w:val="24"/>
          <w:szCs w:val="24"/>
        </w:rPr>
      </w:pPr>
    </w:p>
    <w:p w:rsidR="007E0CDC" w:rsidRPr="00243827" w:rsidRDefault="007E0CDC" w:rsidP="007E0CDC">
      <w:pPr>
        <w:pStyle w:val="NoSpacing"/>
        <w:jc w:val="right"/>
        <w:rPr>
          <w:rFonts w:ascii="Times New Roman" w:hAnsi="Times New Roman" w:cs="Times New Roman"/>
          <w:sz w:val="24"/>
          <w:szCs w:val="24"/>
        </w:rPr>
      </w:pPr>
    </w:p>
    <w:p w:rsidR="007E0CDC" w:rsidRPr="00243827" w:rsidRDefault="007E0CDC" w:rsidP="007E0CDC">
      <w:pPr>
        <w:pStyle w:val="NoSpacing"/>
        <w:jc w:val="both"/>
        <w:rPr>
          <w:rFonts w:ascii="Times New Roman" w:hAnsi="Times New Roman" w:cs="Times New Roman"/>
          <w:sz w:val="24"/>
          <w:szCs w:val="24"/>
        </w:rPr>
      </w:pPr>
      <w:r w:rsidRPr="00243827">
        <w:rPr>
          <w:rFonts w:ascii="Times New Roman" w:hAnsi="Times New Roman" w:cs="Times New Roman"/>
          <w:sz w:val="24"/>
          <w:szCs w:val="24"/>
        </w:rPr>
        <w:t>JUDEȚUL SIBIU</w:t>
      </w:r>
    </w:p>
    <w:p w:rsidR="007E0CDC" w:rsidRPr="00243827" w:rsidRDefault="007E0CDC" w:rsidP="007E0CDC">
      <w:pPr>
        <w:pStyle w:val="NoSpacing"/>
        <w:jc w:val="both"/>
        <w:rPr>
          <w:rFonts w:ascii="Times New Roman" w:hAnsi="Times New Roman" w:cs="Times New Roman"/>
          <w:sz w:val="24"/>
          <w:szCs w:val="24"/>
        </w:rPr>
      </w:pPr>
      <w:r w:rsidRPr="00243827">
        <w:rPr>
          <w:rFonts w:ascii="Times New Roman" w:hAnsi="Times New Roman" w:cs="Times New Roman"/>
          <w:sz w:val="24"/>
          <w:szCs w:val="24"/>
        </w:rPr>
        <w:t>COMUNA ȘURA MARE</w:t>
      </w:r>
    </w:p>
    <w:p w:rsidR="007E0CDC" w:rsidRPr="00243827" w:rsidRDefault="007E0CDC" w:rsidP="007E0CDC">
      <w:pPr>
        <w:pStyle w:val="NoSpacing"/>
        <w:jc w:val="both"/>
        <w:rPr>
          <w:rFonts w:ascii="Times New Roman" w:hAnsi="Times New Roman" w:cs="Times New Roman"/>
          <w:sz w:val="24"/>
          <w:szCs w:val="24"/>
        </w:rPr>
      </w:pPr>
      <w:r w:rsidRPr="00243827">
        <w:rPr>
          <w:rFonts w:ascii="Times New Roman" w:hAnsi="Times New Roman" w:cs="Times New Roman"/>
          <w:sz w:val="24"/>
          <w:szCs w:val="24"/>
        </w:rPr>
        <w:t>PRIMĂRIA</w:t>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t>Se aprobă</w:t>
      </w:r>
    </w:p>
    <w:p w:rsidR="007E0CDC" w:rsidRPr="00243827" w:rsidRDefault="007E0CDC" w:rsidP="007E0CDC">
      <w:pPr>
        <w:pStyle w:val="NoSpacing"/>
        <w:jc w:val="both"/>
        <w:rPr>
          <w:rFonts w:ascii="Times New Roman" w:hAnsi="Times New Roman" w:cs="Times New Roman"/>
          <w:sz w:val="24"/>
          <w:szCs w:val="24"/>
        </w:rPr>
      </w:pPr>
      <w:r w:rsidRPr="00243827">
        <w:rPr>
          <w:rFonts w:ascii="Times New Roman" w:hAnsi="Times New Roman" w:cs="Times New Roman"/>
          <w:sz w:val="24"/>
          <w:szCs w:val="24"/>
        </w:rPr>
        <w:t>NR………….DIN …………………….</w:t>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t>Primar</w:t>
      </w:r>
    </w:p>
    <w:p w:rsidR="007E0CDC" w:rsidRPr="00243827" w:rsidRDefault="007E0CDC" w:rsidP="007E0CDC">
      <w:pPr>
        <w:pStyle w:val="NoSpacing"/>
        <w:jc w:val="both"/>
        <w:rPr>
          <w:rFonts w:ascii="Times New Roman" w:hAnsi="Times New Roman" w:cs="Times New Roman"/>
          <w:sz w:val="24"/>
          <w:szCs w:val="24"/>
        </w:rPr>
      </w:pP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r>
      <w:r w:rsidRPr="00243827">
        <w:rPr>
          <w:rFonts w:ascii="Times New Roman" w:hAnsi="Times New Roman" w:cs="Times New Roman"/>
          <w:sz w:val="24"/>
          <w:szCs w:val="24"/>
        </w:rPr>
        <w:tab/>
        <w:t xml:space="preserve">                    MARIN CORNEL  LIVIU</w:t>
      </w:r>
    </w:p>
    <w:p w:rsidR="007E0CDC" w:rsidRPr="00243827" w:rsidRDefault="007E0CDC" w:rsidP="007E0CDC">
      <w:pPr>
        <w:pStyle w:val="NoSpacing"/>
        <w:jc w:val="both"/>
        <w:rPr>
          <w:rFonts w:ascii="Times New Roman" w:hAnsi="Times New Roman" w:cs="Times New Roman"/>
          <w:sz w:val="24"/>
          <w:szCs w:val="24"/>
        </w:rPr>
      </w:pPr>
    </w:p>
    <w:p w:rsidR="007E0CDC" w:rsidRPr="00243827" w:rsidRDefault="007E0CDC" w:rsidP="007E0CDC">
      <w:pPr>
        <w:pStyle w:val="NoSpacing"/>
        <w:jc w:val="both"/>
        <w:rPr>
          <w:rFonts w:ascii="Times New Roman" w:hAnsi="Times New Roman" w:cs="Times New Roman"/>
          <w:sz w:val="24"/>
          <w:szCs w:val="24"/>
        </w:rPr>
      </w:pPr>
    </w:p>
    <w:p w:rsidR="007E0CDC" w:rsidRPr="00243827" w:rsidRDefault="007E0CDC" w:rsidP="007E0CDC">
      <w:pPr>
        <w:pStyle w:val="NoSpacing"/>
        <w:jc w:val="both"/>
        <w:rPr>
          <w:rFonts w:ascii="Times New Roman" w:hAnsi="Times New Roman" w:cs="Times New Roman"/>
          <w:sz w:val="24"/>
          <w:szCs w:val="24"/>
        </w:rPr>
      </w:pPr>
    </w:p>
    <w:p w:rsidR="007E0CDC" w:rsidRPr="00243827" w:rsidRDefault="007E0CDC" w:rsidP="007E0CDC">
      <w:pPr>
        <w:pStyle w:val="NoSpacing"/>
        <w:jc w:val="center"/>
        <w:rPr>
          <w:rFonts w:ascii="Times New Roman" w:hAnsi="Times New Roman" w:cs="Times New Roman"/>
          <w:sz w:val="24"/>
          <w:szCs w:val="24"/>
        </w:rPr>
      </w:pPr>
      <w:r w:rsidRPr="00243827">
        <w:rPr>
          <w:rFonts w:ascii="Times New Roman" w:hAnsi="Times New Roman" w:cs="Times New Roman"/>
          <w:sz w:val="24"/>
          <w:szCs w:val="24"/>
        </w:rPr>
        <w:t>RAPORT</w:t>
      </w:r>
    </w:p>
    <w:p w:rsidR="007E0CDC" w:rsidRPr="00243827" w:rsidRDefault="007E0CDC" w:rsidP="007E0CDC">
      <w:pPr>
        <w:pStyle w:val="NoSpacing"/>
        <w:jc w:val="center"/>
        <w:rPr>
          <w:rFonts w:ascii="Times New Roman" w:hAnsi="Times New Roman" w:cs="Times New Roman"/>
          <w:sz w:val="24"/>
          <w:szCs w:val="24"/>
        </w:rPr>
      </w:pPr>
      <w:r w:rsidRPr="00243827">
        <w:rPr>
          <w:rFonts w:ascii="Times New Roman" w:hAnsi="Times New Roman" w:cs="Times New Roman"/>
          <w:sz w:val="24"/>
          <w:szCs w:val="24"/>
        </w:rPr>
        <w:t>Privind aprobarea Ghidului privind regimul finanțărilor nerambursabile din fonduri publice alocate pentru activități sportive nonprofit de interes general</w:t>
      </w:r>
    </w:p>
    <w:p w:rsidR="007E0CDC" w:rsidRPr="00243827" w:rsidRDefault="007E0CDC" w:rsidP="007E0CDC">
      <w:pPr>
        <w:pStyle w:val="NoSpacing"/>
        <w:jc w:val="center"/>
        <w:rPr>
          <w:rFonts w:ascii="Times New Roman" w:hAnsi="Times New Roman" w:cs="Times New Roman"/>
          <w:sz w:val="24"/>
          <w:szCs w:val="24"/>
        </w:rPr>
      </w:pPr>
    </w:p>
    <w:p w:rsidR="007E0CDC" w:rsidRPr="00243827" w:rsidRDefault="007E0CDC" w:rsidP="007E0CDC">
      <w:pPr>
        <w:pStyle w:val="NoSpacing"/>
        <w:jc w:val="center"/>
        <w:rPr>
          <w:rFonts w:ascii="Times New Roman" w:hAnsi="Times New Roman" w:cs="Times New Roman"/>
          <w:sz w:val="24"/>
          <w:szCs w:val="24"/>
        </w:rPr>
      </w:pPr>
    </w:p>
    <w:p w:rsidR="007E0CDC" w:rsidRPr="00243827" w:rsidRDefault="007E0CDC" w:rsidP="007E0CDC">
      <w:pPr>
        <w:pStyle w:val="NoSpacing"/>
        <w:spacing w:line="360" w:lineRule="auto"/>
        <w:jc w:val="center"/>
        <w:rPr>
          <w:rFonts w:ascii="Times New Roman" w:hAnsi="Times New Roman" w:cs="Times New Roman"/>
          <w:sz w:val="24"/>
          <w:szCs w:val="24"/>
        </w:rPr>
      </w:pPr>
    </w:p>
    <w:p w:rsidR="007E0CDC" w:rsidRPr="00243827" w:rsidRDefault="007E0CDC" w:rsidP="007E0CDC">
      <w:pPr>
        <w:pStyle w:val="NoSpacing"/>
        <w:spacing w:line="360" w:lineRule="auto"/>
        <w:jc w:val="both"/>
        <w:rPr>
          <w:rFonts w:ascii="Times New Roman" w:hAnsi="Times New Roman" w:cs="Times New Roman"/>
          <w:sz w:val="24"/>
          <w:szCs w:val="24"/>
        </w:rPr>
      </w:pPr>
      <w:r w:rsidRPr="00243827">
        <w:rPr>
          <w:rFonts w:ascii="Times New Roman" w:hAnsi="Times New Roman" w:cs="Times New Roman"/>
          <w:sz w:val="24"/>
          <w:szCs w:val="24"/>
        </w:rPr>
        <w:tab/>
        <w:t xml:space="preserve">Ghidul privind regimul finanțărilor nerambursabile  din fonduri publice alocate pentru activități sportive  este elaborat de autoritatea finanțatoare în temeiul Legii nr. 350/2005, Ordinul nr. 130/2006 emis de Agenția Națională de Sport, art. 2 și 18 din Legea nr. 69/2000  legea educației fizice și a sportului.. </w:t>
      </w:r>
    </w:p>
    <w:p w:rsidR="007E0CDC" w:rsidRPr="00243827" w:rsidRDefault="007E0CDC" w:rsidP="007E0CDC">
      <w:pPr>
        <w:pStyle w:val="NoSpacing"/>
        <w:spacing w:line="360" w:lineRule="auto"/>
        <w:jc w:val="both"/>
        <w:rPr>
          <w:rFonts w:ascii="Times New Roman" w:hAnsi="Times New Roman" w:cs="Times New Roman"/>
          <w:sz w:val="24"/>
          <w:szCs w:val="24"/>
        </w:rPr>
      </w:pPr>
      <w:r w:rsidRPr="00243827">
        <w:rPr>
          <w:rFonts w:ascii="Times New Roman" w:hAnsi="Times New Roman" w:cs="Times New Roman"/>
          <w:sz w:val="24"/>
          <w:szCs w:val="24"/>
        </w:rPr>
        <w:tab/>
        <w:t xml:space="preserve">Consiliul Local al comunei Șura Mare asigură, potrivit competențelor sale și în condițiile Legii, cadrul necesar în vederea furnizării de servicii publice de interes local privind sportul, în scopul creșterii gradului de acces și implicare a cetățenilor în viața sportivă. </w:t>
      </w:r>
    </w:p>
    <w:p w:rsidR="007E0CDC" w:rsidRPr="00243827" w:rsidRDefault="007E0CDC" w:rsidP="007E0CDC">
      <w:pPr>
        <w:pStyle w:val="NoSpacing"/>
        <w:spacing w:line="360" w:lineRule="auto"/>
        <w:jc w:val="both"/>
        <w:rPr>
          <w:rFonts w:ascii="Times New Roman" w:hAnsi="Times New Roman" w:cs="Times New Roman"/>
          <w:i/>
          <w:sz w:val="24"/>
          <w:szCs w:val="24"/>
        </w:rPr>
      </w:pPr>
      <w:r w:rsidRPr="00243827">
        <w:rPr>
          <w:rFonts w:ascii="Times New Roman" w:hAnsi="Times New Roman" w:cs="Times New Roman"/>
          <w:sz w:val="24"/>
          <w:szCs w:val="24"/>
        </w:rPr>
        <w:tab/>
        <w:t xml:space="preserve">Pentru o mai bună organizare și o eficientizare a utilizării fondurilor publice nerambursabile alocate sportului, pentru creșterea gradului de transparență decizională și a îmbunătățirii relației de cooperare cu beneficiarii fondurilor nerambursabile, propunem aprobarea </w:t>
      </w:r>
      <w:r w:rsidRPr="00243827">
        <w:rPr>
          <w:rFonts w:ascii="Times New Roman" w:hAnsi="Times New Roman" w:cs="Times New Roman"/>
          <w:sz w:val="24"/>
          <w:szCs w:val="24"/>
        </w:rPr>
        <w:lastRenderedPageBreak/>
        <w:t xml:space="preserve">Ghidului privind </w:t>
      </w:r>
      <w:r w:rsidRPr="00243827">
        <w:rPr>
          <w:rFonts w:ascii="Times New Roman" w:hAnsi="Times New Roman" w:cs="Times New Roman"/>
          <w:i/>
          <w:sz w:val="24"/>
          <w:szCs w:val="24"/>
        </w:rPr>
        <w:t>regimul finanțărilor nerambursabile din fonduri publice alocate pentru activități sportive nonprofit de interes general.</w:t>
      </w:r>
    </w:p>
    <w:p w:rsidR="007E0CDC" w:rsidRPr="00243827" w:rsidRDefault="007E0CDC" w:rsidP="007E0CDC">
      <w:pPr>
        <w:pStyle w:val="NoSpacing"/>
        <w:spacing w:line="360" w:lineRule="auto"/>
        <w:jc w:val="both"/>
        <w:rPr>
          <w:rFonts w:ascii="Times New Roman" w:hAnsi="Times New Roman" w:cs="Times New Roman"/>
          <w:i/>
          <w:sz w:val="24"/>
          <w:szCs w:val="24"/>
        </w:rPr>
      </w:pPr>
    </w:p>
    <w:p w:rsidR="007E0CDC" w:rsidRPr="00243827" w:rsidRDefault="007E0CDC" w:rsidP="007E0CDC">
      <w:pPr>
        <w:pStyle w:val="NoSpacing"/>
        <w:spacing w:line="360" w:lineRule="auto"/>
        <w:jc w:val="center"/>
        <w:rPr>
          <w:rFonts w:ascii="Times New Roman" w:hAnsi="Times New Roman" w:cs="Times New Roman"/>
          <w:i/>
          <w:sz w:val="24"/>
          <w:szCs w:val="24"/>
        </w:rPr>
      </w:pPr>
    </w:p>
    <w:p w:rsidR="007E0CDC" w:rsidRPr="00243827" w:rsidRDefault="007E0CDC" w:rsidP="007E0CDC">
      <w:pPr>
        <w:pStyle w:val="NoSpacing"/>
        <w:spacing w:line="360" w:lineRule="auto"/>
        <w:jc w:val="center"/>
        <w:rPr>
          <w:rFonts w:ascii="Times New Roman" w:hAnsi="Times New Roman" w:cs="Times New Roman"/>
          <w:i/>
          <w:sz w:val="24"/>
          <w:szCs w:val="24"/>
        </w:rPr>
      </w:pPr>
    </w:p>
    <w:p w:rsidR="00575CFE" w:rsidRPr="00243827" w:rsidRDefault="00575CFE"/>
    <w:sectPr w:rsidR="00575CFE" w:rsidRPr="00243827" w:rsidSect="00F743D0">
      <w:pgSz w:w="11906" w:h="16838"/>
      <w:pgMar w:top="426" w:right="1134" w:bottom="107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302602"/>
    <w:multiLevelType w:val="hybridMultilevel"/>
    <w:tmpl w:val="A036D0C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B2A"/>
    <w:rsid w:val="001B7554"/>
    <w:rsid w:val="001E2B2A"/>
    <w:rsid w:val="00243827"/>
    <w:rsid w:val="00575CFE"/>
    <w:rsid w:val="007E0CDC"/>
    <w:rsid w:val="009B3F7B"/>
    <w:rsid w:val="00A93DF7"/>
    <w:rsid w:val="00AB7C16"/>
    <w:rsid w:val="00AC3E3D"/>
    <w:rsid w:val="00B636BF"/>
    <w:rsid w:val="00D84116"/>
    <w:rsid w:val="00F74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BFE05"/>
  <w15:chartTrackingRefBased/>
  <w15:docId w15:val="{83152E63-6F5C-4E8C-8E7E-E9F7436C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E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0CDC"/>
    <w:pPr>
      <w:spacing w:after="0" w:line="240" w:lineRule="auto"/>
    </w:pPr>
    <w:rPr>
      <w:noProof/>
      <w:lang w:val="ro-RO"/>
    </w:rPr>
  </w:style>
  <w:style w:type="paragraph" w:styleId="ListParagraph">
    <w:name w:val="List Paragraph"/>
    <w:basedOn w:val="Normal"/>
    <w:uiPriority w:val="34"/>
    <w:qFormat/>
    <w:rsid w:val="00AC3E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6</cp:revision>
  <dcterms:created xsi:type="dcterms:W3CDTF">2018-03-05T07:16:00Z</dcterms:created>
  <dcterms:modified xsi:type="dcterms:W3CDTF">2018-03-06T07:09:00Z</dcterms:modified>
</cp:coreProperties>
</file>